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6FA09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1. 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Título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>
        <w:rPr>
          <w:rFonts w:ascii="Times New Roman" w:hAnsi="Times New Roman"/>
          <w:sz w:val="24"/>
          <w:szCs w:val="24"/>
          <w:lang w:val="es-ES"/>
        </w:rPr>
        <w:t xml:space="preserve">“Blanco sobre negro: </w:t>
      </w:r>
      <w:r>
        <w:rPr>
          <w:rFonts w:ascii="Times New Roman" w:hAnsi="Times New Roman"/>
          <w:i/>
          <w:sz w:val="24"/>
          <w:szCs w:val="24"/>
          <w:lang w:val="es-ES"/>
        </w:rPr>
        <w:t>La oveja negra</w:t>
      </w:r>
      <w:r>
        <w:rPr>
          <w:rFonts w:ascii="Times New Roman" w:hAnsi="Times New Roman"/>
          <w:sz w:val="24"/>
          <w:szCs w:val="24"/>
          <w:lang w:val="es-ES"/>
        </w:rPr>
        <w:t xml:space="preserve"> de Augusto Monterroso”.</w:t>
      </w:r>
    </w:p>
    <w:p w14:paraId="2FF2E890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2. 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Nivel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>
        <w:rPr>
          <w:rFonts w:ascii="Times New Roman" w:hAnsi="Times New Roman"/>
          <w:sz w:val="24"/>
          <w:szCs w:val="24"/>
          <w:lang w:val="es-ES"/>
        </w:rPr>
        <w:t xml:space="preserve">A partir de B1. 2 </w:t>
      </w:r>
    </w:p>
    <w:p w14:paraId="14D0A61F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3. 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Descripción: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 </w:t>
      </w:r>
      <w:r>
        <w:rPr>
          <w:rFonts w:ascii="Times New Roman" w:hAnsi="Times New Roman"/>
          <w:sz w:val="24"/>
          <w:szCs w:val="24"/>
          <w:lang w:val="es-ES"/>
        </w:rPr>
        <w:t xml:space="preserve">La actividad pretende acercar el mundo del microcuento y del autor Augusto Monterroso a los estudiantes. A partir del microrrelato </w:t>
      </w:r>
      <w:r>
        <w:rPr>
          <w:rFonts w:ascii="Times New Roman" w:hAnsi="Times New Roman"/>
          <w:i/>
          <w:sz w:val="24"/>
          <w:szCs w:val="24"/>
          <w:lang w:val="es-ES"/>
        </w:rPr>
        <w:t>La oveja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negra</w:t>
      </w:r>
      <w:r>
        <w:rPr>
          <w:rFonts w:ascii="Times New Roman" w:hAnsi="Times New Roman"/>
          <w:sz w:val="24"/>
          <w:szCs w:val="24"/>
          <w:lang w:val="es-ES"/>
        </w:rPr>
        <w:t>, se proponen una serie de actividades para el desarrollo y práctica de las cuatro destrezas, así como para la interpretación del texto.</w:t>
      </w:r>
    </w:p>
    <w:p w14:paraId="2381A385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4. 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Objetivos</w:t>
      </w:r>
      <w:r>
        <w:rPr>
          <w:rFonts w:ascii="Times New Roman" w:hAnsi="Times New Roman"/>
          <w:b/>
          <w:sz w:val="24"/>
          <w:szCs w:val="24"/>
          <w:lang w:val="es-ES"/>
        </w:rPr>
        <w:t>:</w:t>
      </w:r>
    </w:p>
    <w:p w14:paraId="3F6AD7E5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ab/>
        <w:t xml:space="preserve">- Gramática: </w:t>
      </w:r>
      <w:r>
        <w:rPr>
          <w:rFonts w:ascii="Times New Roman" w:hAnsi="Times New Roman"/>
          <w:sz w:val="24"/>
          <w:szCs w:val="24"/>
          <w:lang w:val="es-ES"/>
        </w:rPr>
        <w:t>P. Indefinido/P. Imperfecto en la narración.</w:t>
      </w:r>
    </w:p>
    <w:p w14:paraId="00E936F9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ab/>
        <w:t xml:space="preserve">- Léxicos: </w:t>
      </w:r>
      <w:r>
        <w:rPr>
          <w:rFonts w:ascii="Times New Roman" w:hAnsi="Times New Roman"/>
          <w:sz w:val="24"/>
          <w:szCs w:val="24"/>
          <w:lang w:val="es-ES"/>
        </w:rPr>
        <w:t xml:space="preserve">Vocabulario general, léxico </w:t>
      </w:r>
      <w:r>
        <w:rPr>
          <w:rFonts w:ascii="Times New Roman" w:hAnsi="Times New Roman"/>
          <w:sz w:val="24"/>
          <w:szCs w:val="24"/>
          <w:lang w:val="es-ES"/>
        </w:rPr>
        <w:t>relacionado con los sentimientos de libertad y opresión.</w:t>
      </w:r>
    </w:p>
    <w:p w14:paraId="0DEEAC93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- Funcionales: </w:t>
      </w:r>
      <w:r>
        <w:rPr>
          <w:rFonts w:ascii="Times New Roman" w:hAnsi="Times New Roman"/>
          <w:sz w:val="24"/>
          <w:szCs w:val="24"/>
          <w:lang w:val="es-ES"/>
        </w:rPr>
        <w:t>Elaborar un texto a partir del relato propuesto, identificar, improvisar, expresar opiniones, hacer hipótesis.</w:t>
      </w:r>
    </w:p>
    <w:p w14:paraId="185F4D23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- Culturales: </w:t>
      </w:r>
      <w:r>
        <w:rPr>
          <w:rFonts w:ascii="Times New Roman" w:hAnsi="Times New Roman"/>
          <w:sz w:val="24"/>
          <w:szCs w:val="24"/>
          <w:lang w:val="es-ES"/>
        </w:rPr>
        <w:t>Conocer expresiones idiomáticas, literatura hispanoamerican</w:t>
      </w:r>
      <w:r>
        <w:rPr>
          <w:rFonts w:ascii="Times New Roman" w:hAnsi="Times New Roman"/>
          <w:sz w:val="24"/>
          <w:szCs w:val="24"/>
          <w:lang w:val="es-ES"/>
        </w:rPr>
        <w:t>a.</w:t>
      </w:r>
    </w:p>
    <w:p w14:paraId="1B1EEC81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5. 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Destrezas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>
        <w:rPr>
          <w:rFonts w:ascii="Times New Roman" w:hAnsi="Times New Roman"/>
          <w:sz w:val="24"/>
          <w:szCs w:val="24"/>
          <w:lang w:val="es-ES"/>
        </w:rPr>
        <w:t>Comprensión lectora, comprensión oral, expresión oral y expresión escrita.</w:t>
      </w:r>
    </w:p>
    <w:p w14:paraId="0C63D637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6. 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Agrupamiento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>
        <w:rPr>
          <w:rFonts w:ascii="Times New Roman" w:hAnsi="Times New Roman"/>
          <w:sz w:val="24"/>
          <w:szCs w:val="24"/>
          <w:lang w:val="es-ES"/>
        </w:rPr>
        <w:t>Individual, en parejas y todo el grupo.</w:t>
      </w:r>
    </w:p>
    <w:p w14:paraId="6D1DA06E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7. 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Procedimiento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</w:p>
    <w:p w14:paraId="24A0971C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1. Comenzamos la actividad preguntando al grupo de estudiantes si conocen la expresión </w:t>
      </w:r>
      <w:r>
        <w:rPr>
          <w:rFonts w:ascii="Times New Roman" w:hAnsi="Times New Roman"/>
          <w:i/>
          <w:sz w:val="24"/>
          <w:szCs w:val="24"/>
          <w:lang w:val="es-ES"/>
        </w:rPr>
        <w:t>s</w:t>
      </w:r>
      <w:r>
        <w:rPr>
          <w:rFonts w:ascii="Times New Roman" w:hAnsi="Times New Roman"/>
          <w:i/>
          <w:sz w:val="24"/>
          <w:szCs w:val="24"/>
          <w:lang w:val="es-ES"/>
        </w:rPr>
        <w:t>er una oveja negra</w:t>
      </w:r>
      <w:r>
        <w:rPr>
          <w:rFonts w:ascii="Times New Roman" w:hAnsi="Times New Roman"/>
          <w:sz w:val="24"/>
          <w:szCs w:val="24"/>
          <w:lang w:val="es-ES"/>
        </w:rPr>
        <w:t xml:space="preserve">, para lo que realizarán los ejercicios de la </w:t>
      </w:r>
      <w:r>
        <w:rPr>
          <w:rFonts w:ascii="Times New Roman" w:hAnsi="Times New Roman"/>
          <w:i/>
          <w:sz w:val="24"/>
          <w:szCs w:val="24"/>
          <w:lang w:val="es-ES"/>
        </w:rPr>
        <w:t>actividad 1</w:t>
      </w:r>
      <w:r>
        <w:rPr>
          <w:rFonts w:ascii="Times New Roman" w:hAnsi="Times New Roman"/>
          <w:sz w:val="24"/>
          <w:szCs w:val="24"/>
          <w:lang w:val="es-ES"/>
        </w:rPr>
        <w:t>. Podrán para ello utilizar diccionarios en clase (siempre y cuando sean los adecuados para la actividad).</w:t>
      </w:r>
    </w:p>
    <w:p w14:paraId="3FD1C1B2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2. En parejas se procede a la búsqueda de información general sobre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Agusto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Monterroso en Internet. Posteriormente, se hace una puesta en común y el profesor recogerá las ideas más importantes en la pizarra.</w:t>
      </w:r>
      <w:r>
        <w:rPr>
          <w:lang w:val="es-ES"/>
        </w:rPr>
        <w:t xml:space="preserve"> </w:t>
      </w:r>
    </w:p>
    <w:p w14:paraId="6D00B02A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3. A partir de la portada de una edición del libro de Augusto Monterroso en el que se recoge este microrrelato, se propone</w:t>
      </w:r>
      <w:r>
        <w:rPr>
          <w:rFonts w:ascii="Times New Roman" w:hAnsi="Times New Roman"/>
          <w:sz w:val="24"/>
          <w:szCs w:val="24"/>
          <w:lang w:val="es-ES"/>
        </w:rPr>
        <w:t xml:space="preserve"> que los alumnos hagan hipótesis sobre el contenido del mismo.</w:t>
      </w:r>
    </w:p>
    <w:p w14:paraId="4E7327AE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32C611C2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>4. Se hace una primera aproximación al texto proporcionando a los estudiantes el microcuento. Deberán completar de manera individual las palabras que faltan en el mismo de manera que tenga sen</w:t>
      </w:r>
      <w:r>
        <w:rPr>
          <w:rFonts w:ascii="Times New Roman" w:hAnsi="Times New Roman"/>
          <w:sz w:val="24"/>
          <w:szCs w:val="24"/>
          <w:lang w:val="es-ES"/>
        </w:rPr>
        <w:t>tido.</w:t>
      </w:r>
    </w:p>
    <w:p w14:paraId="73A40741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5. Se hace la comprensión auditiva para escuchar el relato original (la escucharán dos veces). Una vez comprobada y corregida se compara con la versión que anteriormente habían escrito. En esta fase, el profesor solucionará los posibles problemas de </w:t>
      </w:r>
      <w:r>
        <w:rPr>
          <w:rFonts w:ascii="Times New Roman" w:hAnsi="Times New Roman"/>
          <w:sz w:val="24"/>
          <w:szCs w:val="24"/>
          <w:lang w:val="es-ES"/>
        </w:rPr>
        <w:t>comprensión relativos al léxico.</w:t>
      </w:r>
    </w:p>
    <w:p w14:paraId="76B74943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6. Se visualiza un montaje basado en el relato y posteriormente se realizan las preguntas sobre el mismo a todo el grupo.</w:t>
      </w:r>
    </w:p>
    <w:p w14:paraId="70828AE5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7. En parejas, los alumnos responden a las preguntas de comprensión. Posteriormente se hace una puest</w:t>
      </w:r>
      <w:r>
        <w:rPr>
          <w:rFonts w:ascii="Times New Roman" w:hAnsi="Times New Roman"/>
          <w:sz w:val="24"/>
          <w:szCs w:val="24"/>
          <w:lang w:val="es-ES"/>
        </w:rPr>
        <w:t>a en común. Con la última pregunta se pretende realizar un debate en clase.</w:t>
      </w:r>
    </w:p>
    <w:p w14:paraId="5B176142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8. De manera individual los alumnos completan la tabla. A continuación, el profesor preguntará a los estudiantes y apuntará sus respuestas en la pizarra, corrigiendo de este modo e</w:t>
      </w:r>
      <w:r>
        <w:rPr>
          <w:rFonts w:ascii="Times New Roman" w:hAnsi="Times New Roman"/>
          <w:sz w:val="24"/>
          <w:szCs w:val="24"/>
          <w:lang w:val="es-ES"/>
        </w:rPr>
        <w:t>l ejercicio.</w:t>
      </w:r>
    </w:p>
    <w:p w14:paraId="2AFB1ABD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9. Se pregunta a los estudiantes si conocen otras fórmulas típicas para iniciar y terminar un cuento en español y en su lengua. Si las desconocen en español, el profesor las proporcionará y explicará en la pizarra. Por ejemplo: Érase una vez..</w:t>
      </w:r>
      <w:r>
        <w:rPr>
          <w:rFonts w:ascii="Times New Roman" w:hAnsi="Times New Roman"/>
          <w:sz w:val="24"/>
          <w:szCs w:val="24"/>
          <w:lang w:val="es-ES"/>
        </w:rPr>
        <w:t>., Y vivieron felices, y comieron perdices...</w:t>
      </w:r>
    </w:p>
    <w:p w14:paraId="7E3D7E80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10. Se pregunta de manera plenaria a los estudiantes sobre el sentido del microcuento en nuestros tiempos, intentando el intercambio de opiniones e ideas.</w:t>
      </w:r>
    </w:p>
    <w:p w14:paraId="182AFD66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11. Por último, se propone la realización de un microcu</w:t>
      </w:r>
      <w:r>
        <w:rPr>
          <w:rFonts w:ascii="Times New Roman" w:hAnsi="Times New Roman"/>
          <w:sz w:val="24"/>
          <w:szCs w:val="24"/>
          <w:lang w:val="es-ES"/>
        </w:rPr>
        <w:t xml:space="preserve">ento como el de Augusto Monterroso. Para ello, los estudiantes podrán leer otros microcuentos en el enlace proporcionado con el fin de familiarizarles más con su estructura y características. Además, se les proporcionará unos indicadores de escritura para </w:t>
      </w:r>
      <w:r>
        <w:rPr>
          <w:rFonts w:ascii="Times New Roman" w:hAnsi="Times New Roman"/>
          <w:sz w:val="24"/>
          <w:szCs w:val="24"/>
          <w:lang w:val="es-ES"/>
        </w:rPr>
        <w:t xml:space="preserve">orientarles. </w:t>
      </w:r>
    </w:p>
    <w:p w14:paraId="4447E023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Esta última actividad puede plantearse en clase o en casa, e igualmente se puede proponer a modo de concurso para elegir el mejor microcuento.</w:t>
      </w:r>
    </w:p>
    <w:p w14:paraId="146E6D64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8. 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Tiempo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>
        <w:rPr>
          <w:rFonts w:ascii="Times New Roman" w:hAnsi="Times New Roman"/>
          <w:sz w:val="24"/>
          <w:szCs w:val="24"/>
          <w:lang w:val="es-ES"/>
        </w:rPr>
        <w:t>3 sesiones de una hora aproximadamente. Puede realizarse en varias sesiones.</w:t>
      </w:r>
    </w:p>
    <w:p w14:paraId="6B676486" w14:textId="77777777" w:rsidR="00000000" w:rsidRDefault="000935F5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31" w:color="000000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9. 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Material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es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r>
        <w:rPr>
          <w:rFonts w:ascii="Times New Roman" w:hAnsi="Times New Roman"/>
          <w:sz w:val="24"/>
          <w:szCs w:val="24"/>
          <w:lang w:val="es-ES"/>
        </w:rPr>
        <w:t>Cuadernillo de la actividad para el profesor y los estudiantes, ordenadores con conexión a Internet, proyector, pantalla.</w:t>
      </w:r>
    </w:p>
    <w:p w14:paraId="788868A7" w14:textId="77777777" w:rsidR="00000000" w:rsidRDefault="000935F5">
      <w:pPr>
        <w:spacing w:line="360" w:lineRule="auto"/>
        <w:rPr>
          <w:rFonts w:ascii="Comic Sans MS" w:hAnsi="Comic Sans MS" w:cs="Arial"/>
          <w:b/>
          <w:sz w:val="32"/>
          <w:szCs w:val="32"/>
          <w:lang w:val="es-ES"/>
        </w:rPr>
      </w:pPr>
    </w:p>
    <w:p w14:paraId="660750C8" w14:textId="77777777" w:rsidR="00000000" w:rsidRDefault="000935F5">
      <w:pPr>
        <w:spacing w:line="360" w:lineRule="auto"/>
        <w:rPr>
          <w:rFonts w:ascii="Comic Sans MS" w:hAnsi="Comic Sans MS" w:cs="Arial"/>
          <w:b/>
          <w:sz w:val="32"/>
          <w:szCs w:val="32"/>
          <w:lang w:val="es-ES"/>
        </w:rPr>
      </w:pPr>
      <w:r>
        <w:rPr>
          <w:rFonts w:ascii="Comic Sans MS" w:hAnsi="Comic Sans MS" w:cs="Arial"/>
          <w:b/>
          <w:sz w:val="32"/>
          <w:szCs w:val="32"/>
          <w:lang w:val="es-ES"/>
        </w:rPr>
        <w:lastRenderedPageBreak/>
        <w:t>BLANCO SOBRE NEGRO:</w:t>
      </w:r>
    </w:p>
    <w:p w14:paraId="41B2FBBF" w14:textId="5DDA07FA" w:rsidR="00000000" w:rsidRDefault="000935F5">
      <w:pPr>
        <w:spacing w:line="360" w:lineRule="auto"/>
        <w:rPr>
          <w:rFonts w:ascii="Comic Sans MS" w:hAnsi="Comic Sans MS" w:cs="Arial"/>
          <w:b/>
          <w:sz w:val="32"/>
          <w:szCs w:val="32"/>
          <w:lang w:val="es-ES"/>
        </w:rPr>
      </w:pPr>
      <w:r>
        <w:rPr>
          <w:rFonts w:ascii="Comic Sans MS" w:hAnsi="Comic Sans MS" w:cs="Arial"/>
          <w:b/>
          <w:i/>
          <w:sz w:val="32"/>
          <w:szCs w:val="32"/>
          <w:lang w:val="es-ES"/>
        </w:rPr>
        <w:t>LA OVEJA NEGRA</w:t>
      </w:r>
      <w:r>
        <w:t xml:space="preserve"> de Augusto Monterroso</w:t>
      </w:r>
      <w:r w:rsidR="00B04C42">
        <w:rPr>
          <w:noProof/>
        </w:rPr>
        <w:drawing>
          <wp:anchor distT="0" distB="0" distL="0" distR="0" simplePos="0" relativeHeight="251656192" behindDoc="0" locked="0" layoutInCell="1" allowOverlap="1" wp14:anchorId="48477348" wp14:editId="14DC2DE9">
            <wp:simplePos x="0" y="0"/>
            <wp:positionH relativeFrom="column">
              <wp:align>center</wp:align>
            </wp:positionH>
            <wp:positionV relativeFrom="paragraph">
              <wp:posOffset>268605</wp:posOffset>
            </wp:positionV>
            <wp:extent cx="2269490" cy="1689100"/>
            <wp:effectExtent l="0" t="0" r="0" b="0"/>
            <wp:wrapTopAndBottom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68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0A83B" w14:textId="77777777" w:rsidR="00000000" w:rsidRDefault="000935F5">
      <w:pPr>
        <w:spacing w:line="360" w:lineRule="auto"/>
        <w:rPr>
          <w:rFonts w:ascii="Comic Sans MS" w:hAnsi="Comic Sans MS" w:cs="Arial"/>
          <w:sz w:val="24"/>
          <w:szCs w:val="24"/>
          <w:lang w:val="es-ES"/>
        </w:rPr>
      </w:pPr>
      <w:r>
        <w:rPr>
          <w:rFonts w:ascii="Comic Sans MS" w:hAnsi="Comic Sans MS" w:cs="Arial"/>
          <w:sz w:val="24"/>
          <w:szCs w:val="24"/>
          <w:lang w:val="es-ES"/>
        </w:rPr>
        <w:t>Actividad de Jorge Martínez Jiménez</w:t>
      </w:r>
    </w:p>
    <w:p w14:paraId="1EF28ABF" w14:textId="77777777" w:rsidR="00000000" w:rsidRDefault="000935F5">
      <w:pPr>
        <w:spacing w:before="28" w:after="28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</w:pPr>
    </w:p>
    <w:p w14:paraId="59C17469" w14:textId="77777777" w:rsidR="00000000" w:rsidRDefault="000935F5">
      <w:pPr>
        <w:spacing w:before="28" w:after="28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1. Antes de empezar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a leer...</w:t>
      </w:r>
    </w:p>
    <w:p w14:paraId="6D9BD4BB" w14:textId="77777777" w:rsidR="00000000" w:rsidRDefault="000935F5">
      <w:pPr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- ¿Sabes lo que significa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es-ES"/>
        </w:rPr>
        <w:t>ser una oveja negra</w:t>
      </w: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?</w:t>
      </w:r>
    </w:p>
    <w:p w14:paraId="0E3CFC0E" w14:textId="77777777" w:rsidR="00000000" w:rsidRDefault="000935F5">
      <w:pPr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En parejas, buscad el significado de esta expresión con ayuda de Internet o del diccionario y poned un ejemplo con la misma.</w:t>
      </w:r>
    </w:p>
    <w:p w14:paraId="549E4AC6" w14:textId="77777777" w:rsidR="00000000" w:rsidRDefault="000935F5">
      <w:pPr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-¿Existe alguna expresión parecida en tu lengua?</w:t>
      </w:r>
    </w:p>
    <w:p w14:paraId="57A775C7" w14:textId="77777777" w:rsidR="00000000" w:rsidRDefault="000935F5">
      <w:pPr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- ¿Has sido en alguna oc</w:t>
      </w: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asión una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es-ES"/>
        </w:rPr>
        <w:t>oveja negra</w:t>
      </w: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?</w:t>
      </w:r>
    </w:p>
    <w:p w14:paraId="4E5E4A0E" w14:textId="77777777" w:rsidR="00000000" w:rsidRDefault="000935F5">
      <w:pPr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2. La oveja negra es un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microrelato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del escritor Augusto Monterroso. En parejas, buscad la información más relevante sobre él en la Red. Posteriormente haremos una puesta en común con la información recogida.</w:t>
      </w:r>
    </w:p>
    <w:p w14:paraId="277129CC" w14:textId="77777777" w:rsidR="00000000" w:rsidRDefault="000935F5">
      <w:pPr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3. Augusto Monterr</w:t>
      </w: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oso escribió el microcuento 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microrelato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es-ES"/>
        </w:rPr>
        <w:t>La oveja negra</w:t>
      </w: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. A continuación, te proporcionamos la portada de una de las ediciones del libro:</w:t>
      </w:r>
    </w:p>
    <w:p w14:paraId="6DB39565" w14:textId="5DC81BB4" w:rsidR="00000000" w:rsidRDefault="00DA7C08">
      <w:pPr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 wp14:anchorId="3676A62F" wp14:editId="0B81C0C0">
            <wp:simplePos x="0" y="0"/>
            <wp:positionH relativeFrom="margin">
              <wp:posOffset>-112395</wp:posOffset>
            </wp:positionH>
            <wp:positionV relativeFrom="paragraph">
              <wp:posOffset>147955</wp:posOffset>
            </wp:positionV>
            <wp:extent cx="2400300" cy="364680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46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73CDA" w14:textId="77777777" w:rsidR="00000000" w:rsidRDefault="000935F5">
      <w:pPr>
        <w:spacing w:before="28" w:after="2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Observando la portada, ¿podrías deducir sobre qué va este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microrelato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?</w:t>
      </w:r>
    </w:p>
    <w:p w14:paraId="02664619" w14:textId="77777777" w:rsidR="00000000" w:rsidRDefault="000935F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4. Aproximación al texto.</w:t>
      </w:r>
    </w:p>
    <w:p w14:paraId="289BEAD3" w14:textId="77777777" w:rsidR="00000000" w:rsidRDefault="000935F5">
      <w:pP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- Lee el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mic</w:t>
      </w:r>
      <w:r>
        <w:rPr>
          <w:rFonts w:ascii="Times New Roman" w:hAnsi="Times New Roman"/>
          <w:sz w:val="24"/>
          <w:szCs w:val="24"/>
          <w:lang w:val="es-ES"/>
        </w:rPr>
        <w:t>rorelato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"/>
        </w:rPr>
        <w:t>La oveja negra</w:t>
      </w:r>
      <w:r>
        <w:rPr>
          <w:rFonts w:ascii="Times New Roman" w:hAnsi="Times New Roman"/>
          <w:sz w:val="24"/>
          <w:szCs w:val="24"/>
          <w:lang w:val="es-ES"/>
        </w:rPr>
        <w:t xml:space="preserve"> de Augusto Monterroso e intenta completar las palabras que faltan en el mismo de manera que tenga sentido. </w:t>
      </w:r>
    </w:p>
    <w:p w14:paraId="008C6DE9" w14:textId="77777777" w:rsidR="00000000" w:rsidRDefault="000935F5">
      <w:pP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2661322D" w14:textId="77777777" w:rsidR="00000000" w:rsidRDefault="000935F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LA OVEJA NEGRA</w:t>
      </w:r>
    </w:p>
    <w:p w14:paraId="79CEBA78" w14:textId="77777777" w:rsidR="00000000" w:rsidRDefault="000935F5">
      <w:pPr>
        <w:spacing w:before="28" w:after="28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En un lejano país existió hace muchos años una Oveja negra.</w:t>
      </w:r>
    </w:p>
    <w:p w14:paraId="0AD475EF" w14:textId="77777777" w:rsidR="00000000" w:rsidRDefault="000935F5">
      <w:pPr>
        <w:spacing w:before="28" w:after="28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Fue___________________.</w:t>
      </w:r>
    </w:p>
    <w:p w14:paraId="13BD1616" w14:textId="77777777" w:rsidR="00000000" w:rsidRDefault="000935F5">
      <w:pPr>
        <w:spacing w:before="28" w:after="28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Un siglo después, el reb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año arrepentido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le_______________una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estatua ecuestre que ______________muy bien en el parque. Así, en lo sucesivo, cada vez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que______________ovejas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negras eran rápidamente pasadas por las armas para que las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futuras___________________de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ovejas comunes y co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rrientes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>pudieran____________________también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s-ES"/>
        </w:rPr>
        <w:t xml:space="preserve"> en la escultura.</w:t>
      </w:r>
    </w:p>
    <w:p w14:paraId="58050FAD" w14:textId="77777777" w:rsidR="00000000" w:rsidRDefault="000935F5">
      <w:pPr>
        <w:spacing w:before="28" w:after="28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2ADC421B" w14:textId="77777777" w:rsidR="00DA7C08" w:rsidRDefault="00DA7C08">
      <w:pPr>
        <w:spacing w:before="28" w:after="28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553736D7" w14:textId="5CEA7D78" w:rsidR="00000000" w:rsidRDefault="000935F5">
      <w:pPr>
        <w:spacing w:before="28" w:after="28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 xml:space="preserve">5. Ahora vamos a escuchar el microcuento leído por el propio autor en el siguiente enlace: </w:t>
      </w:r>
      <w:hyperlink r:id="rId6" w:history="1">
        <w:r>
          <w:rPr>
            <w:rStyle w:val="Hyperlink"/>
            <w:rFonts w:ascii="Times New Roman" w:hAnsi="Times New Roman"/>
          </w:rPr>
          <w:t>http://www.youtube.com/watch?v=WGMqYJyHdS8</w:t>
        </w:r>
      </w:hyperlink>
      <w:r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Completa las palabras que faltan en el mismo.</w:t>
      </w:r>
    </w:p>
    <w:p w14:paraId="423FAB86" w14:textId="6431F990" w:rsidR="00000000" w:rsidRDefault="00B04C42">
      <w:pPr>
        <w:spacing w:before="28" w:after="28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413DD2D8" wp14:editId="6A51EE5B">
            <wp:extent cx="5759450" cy="360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0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1038" w14:textId="77777777" w:rsidR="00000000" w:rsidRDefault="000935F5">
      <w:pPr>
        <w:spacing w:before="28" w:after="28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- ¿Coincide con tu versión?</w:t>
      </w:r>
    </w:p>
    <w:p w14:paraId="740EF454" w14:textId="77777777" w:rsidR="00000000" w:rsidRDefault="000935F5">
      <w:pP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6. Después de leer nuevamente el relato completo, veremos una adaptación del mismo en el siguiente enlace: </w:t>
      </w:r>
      <w:hyperlink r:id="rId8" w:history="1">
        <w:r>
          <w:rPr>
            <w:rStyle w:val="Hyperlink"/>
            <w:rFonts w:ascii="Times New Roman" w:hAnsi="Times New Roman"/>
          </w:rPr>
          <w:t>http://www.you</w:t>
        </w:r>
        <w:r>
          <w:rPr>
            <w:rStyle w:val="Hyperlink"/>
            <w:rFonts w:ascii="Times New Roman" w:hAnsi="Times New Roman"/>
          </w:rPr>
          <w:t>tube.com/watch?v=1aJnBgQfusU</w:t>
        </w:r>
      </w:hyperlink>
      <w:r>
        <w:rPr>
          <w:rFonts w:ascii="Times New Roman" w:hAnsi="Times New Roman"/>
          <w:sz w:val="24"/>
          <w:szCs w:val="24"/>
          <w:lang w:val="es-ES"/>
        </w:rPr>
        <w:t>.</w:t>
      </w:r>
    </w:p>
    <w:p w14:paraId="7CC03F5C" w14:textId="1F0C9D3B" w:rsidR="00000000" w:rsidRDefault="00B04C42">
      <w:pPr>
        <w:spacing w:before="28" w:after="28" w:line="36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BCE854D" wp14:editId="4D7BBCF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021455" cy="251904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251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93703" w14:textId="77777777" w:rsidR="00000000" w:rsidRDefault="000935F5">
      <w:pPr>
        <w:spacing w:before="28" w:after="28" w:line="36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- ¿Te parece una buena adaptación? ¿Lo mostrarías de un modo diferente? ¿Cambiarías algo?</w:t>
      </w:r>
    </w:p>
    <w:p w14:paraId="4D403845" w14:textId="77777777" w:rsidR="00000000" w:rsidRDefault="000935F5">
      <w:pPr>
        <w:spacing w:before="28" w:after="28" w:line="36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7. En parejas, contesta a las siguientes preguntas de comprensión:</w:t>
      </w:r>
    </w:p>
    <w:p w14:paraId="33BB822A" w14:textId="77777777" w:rsidR="00000000" w:rsidRDefault="000935F5">
      <w:pPr>
        <w:spacing w:before="28" w:after="28" w:line="36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- ¿Cuál piensas que es la idea principal que el autor quiere t</w:t>
      </w:r>
      <w:r>
        <w:rPr>
          <w:rFonts w:ascii="Times New Roman" w:hAnsi="Times New Roman"/>
          <w:sz w:val="24"/>
          <w:szCs w:val="24"/>
          <w:lang w:val="es-ES"/>
        </w:rPr>
        <w:t>ransmitirnos con este relato?</w:t>
      </w:r>
    </w:p>
    <w:p w14:paraId="3B7D4998" w14:textId="77777777" w:rsidR="00000000" w:rsidRDefault="000935F5">
      <w:pPr>
        <w:spacing w:before="28" w:after="28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>- ¿Crees que las ovejas están realmente arrepentidas o  buscan de algún modo alguna justificación a lo que han hecho?</w:t>
      </w:r>
    </w:p>
    <w:p w14:paraId="507D18DF" w14:textId="77777777" w:rsidR="00000000" w:rsidRDefault="000935F5">
      <w:pPr>
        <w:spacing w:before="28" w:after="28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- ¿En qué sentido la circunstancia de la oveja negra representa el extremo en el que la libertad se ve reduc</w:t>
      </w:r>
      <w:r>
        <w:rPr>
          <w:rFonts w:ascii="Times New Roman" w:hAnsi="Times New Roman"/>
          <w:sz w:val="24"/>
          <w:szCs w:val="24"/>
          <w:lang w:val="es-ES"/>
        </w:rPr>
        <w:t>ida hasta el punto de no existir?</w:t>
      </w:r>
    </w:p>
    <w:p w14:paraId="6A2FF5E1" w14:textId="77777777" w:rsidR="00000000" w:rsidRDefault="000935F5">
      <w:pPr>
        <w:spacing w:before="28" w:after="28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- ¿Crees que hoy es la sociedad la que determina la existencia del individuo y, por ello, constituye un límite de su libertad?</w:t>
      </w:r>
    </w:p>
    <w:p w14:paraId="4CF8B4E5" w14:textId="77777777" w:rsidR="00000000" w:rsidRDefault="000935F5">
      <w:pPr>
        <w:spacing w:before="28" w:after="28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C408E34" w14:textId="77777777" w:rsidR="00000000" w:rsidRDefault="000935F5">
      <w:pPr>
        <w:spacing w:before="28" w:after="28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8. Completa la siguiente tabla con palabras relacionadas con la libertad y ausencia de liberta</w:t>
      </w:r>
      <w:r>
        <w:rPr>
          <w:rFonts w:ascii="Times New Roman" w:hAnsi="Times New Roman"/>
          <w:sz w:val="24"/>
          <w:szCs w:val="24"/>
          <w:lang w:val="es-ES"/>
        </w:rPr>
        <w:t>d:</w:t>
      </w:r>
    </w:p>
    <w:p w14:paraId="539C5900" w14:textId="77777777" w:rsidR="00000000" w:rsidRDefault="000935F5">
      <w:pPr>
        <w:spacing w:before="28" w:after="28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69"/>
        <w:gridCol w:w="1043"/>
        <w:gridCol w:w="845"/>
        <w:gridCol w:w="845"/>
        <w:gridCol w:w="846"/>
        <w:gridCol w:w="846"/>
        <w:gridCol w:w="846"/>
        <w:gridCol w:w="846"/>
        <w:gridCol w:w="848"/>
        <w:gridCol w:w="853"/>
      </w:tblGrid>
      <w:tr w:rsidR="00000000" w14:paraId="41F5D180" w14:textId="77777777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356F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LIBERTAD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1B465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indultar</w:t>
            </w:r>
          </w:p>
          <w:p w14:paraId="54F2750F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AFA4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15B3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35E3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38B5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392B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6F00D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FCDD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7178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000000" w14:paraId="193F90C5" w14:textId="77777777"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EB3A" w14:textId="77777777" w:rsidR="00000000" w:rsidRDefault="000935F5">
            <w:pPr>
              <w:spacing w:before="28"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AUSENCIA DE LIBERTAD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CDBC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opresión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91F2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B2EC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08EA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B22D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58E3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F5ED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496E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F3F9" w14:textId="77777777" w:rsidR="00000000" w:rsidRDefault="000935F5">
            <w:pPr>
              <w:spacing w:before="28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14:paraId="36A18C0A" w14:textId="77777777" w:rsidR="00000000" w:rsidRDefault="000935F5">
      <w:pP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E86377E" w14:textId="77777777" w:rsidR="00000000" w:rsidRDefault="000935F5">
      <w:pP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2E0BD123" w14:textId="77777777" w:rsidR="00000000" w:rsidRDefault="000935F5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9. La fórmula inicial del microcuento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es-ES"/>
        </w:rPr>
        <w:t>En un lejano país...</w:t>
      </w: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es muy habitual para comenzar una narración fantástica como esta. ¿Conoces otras típicas que se emplean en español para inici</w:t>
      </w: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ar y terminar un cuento?</w:t>
      </w:r>
    </w:p>
    <w:p w14:paraId="16630901" w14:textId="77777777" w:rsidR="00000000" w:rsidRDefault="000935F5">
      <w:pP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05D244E" w14:textId="77777777" w:rsidR="00000000" w:rsidRDefault="000935F5">
      <w:pP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10. ¿Crees que el microcuento está en consonancia con nuestro mundo contemporáneo en el que predomina la rapidez y la brevedad en todo?</w:t>
      </w:r>
    </w:p>
    <w:p w14:paraId="4046C656" w14:textId="77777777" w:rsidR="00000000" w:rsidRDefault="000935F5">
      <w:pP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633B0C6" w14:textId="03BD2CC3" w:rsidR="00000000" w:rsidRDefault="000935F5">
      <w:pPr>
        <w:spacing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11. Por último, te proponemos realizar un microcuento sobre el tema que quieras. Después lo l</w:t>
      </w:r>
      <w:r>
        <w:rPr>
          <w:rFonts w:ascii="Times New Roman" w:hAnsi="Times New Roman"/>
          <w:sz w:val="24"/>
          <w:szCs w:val="24"/>
          <w:lang w:val="es-ES"/>
        </w:rPr>
        <w:t xml:space="preserve">eerás ante toda la clase. Para facilitarte la tarea te proponemos que leas en el siguiente enlace otros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microrelatos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de Augusto Monterroso:</w:t>
      </w:r>
      <w:r w:rsidR="00B354AA" w:rsidRPr="00B354AA">
        <w:t xml:space="preserve"> </w:t>
      </w:r>
      <w:hyperlink r:id="rId10" w:history="1">
        <w:r w:rsidR="00B354AA" w:rsidRPr="00CC2BA2">
          <w:rPr>
            <w:rStyle w:val="Hyperlink"/>
            <w:rFonts w:ascii="Times New Roman" w:hAnsi="Times New Roman"/>
            <w:sz w:val="24"/>
            <w:szCs w:val="24"/>
            <w:lang w:val="es-ES" w:eastAsia="ar-SA" w:bidi="ar-SA"/>
          </w:rPr>
          <w:t>https://sites.middlebury.edu/blogescuelaespanola/2012/07/07/augusto-monterroso-minicuentos/</w:t>
        </w:r>
      </w:hyperlink>
      <w:r w:rsidR="00B354AA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>Asimismo, te proporcionamos un esquema de cómo debería estar escrito:</w:t>
      </w:r>
    </w:p>
    <w:p w14:paraId="0A66755D" w14:textId="77777777" w:rsidR="00B354AA" w:rsidRDefault="00B354AA" w:rsidP="00B354AA">
      <w:pPr>
        <w:spacing w:line="360" w:lineRule="auto"/>
        <w:jc w:val="both"/>
        <w:rPr>
          <w:rFonts w:ascii="Comic Sans MS" w:hAnsi="Comic Sans MS" w:cs="Arial"/>
          <w:sz w:val="24"/>
          <w:szCs w:val="24"/>
          <w:lang w:val="es-ES"/>
        </w:rPr>
      </w:pPr>
    </w:p>
    <w:p w14:paraId="38118C79" w14:textId="7BB48BB3" w:rsidR="00000000" w:rsidRDefault="00B04C42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0DB5" wp14:editId="51B72FE0">
                <wp:simplePos x="0" y="0"/>
                <wp:positionH relativeFrom="column">
                  <wp:posOffset>992505</wp:posOffset>
                </wp:positionH>
                <wp:positionV relativeFrom="paragraph">
                  <wp:posOffset>393700</wp:posOffset>
                </wp:positionV>
                <wp:extent cx="4184650" cy="2006600"/>
                <wp:effectExtent l="0" t="381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025FE" w14:textId="77777777" w:rsidR="00B354AA" w:rsidRDefault="00B354AA" w:rsidP="00B354AA">
                            <w:pPr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Indicadores de escritura del microcuento</w:t>
                            </w:r>
                          </w:p>
                          <w:p w14:paraId="731E5C9C" w14:textId="77777777" w:rsidR="00B354AA" w:rsidRDefault="00B354AA" w:rsidP="00B354AA">
                            <w:pPr>
                              <w:spacing w:after="0" w:line="100" w:lineRule="atLeast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ED3B69E" w14:textId="77777777" w:rsidR="00B354AA" w:rsidRDefault="00B354AA" w:rsidP="00B354A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  <w:t>Es breve.</w:t>
                            </w:r>
                          </w:p>
                          <w:p w14:paraId="4B11C59B" w14:textId="77777777" w:rsidR="00B354AA" w:rsidRDefault="00B354AA" w:rsidP="00B354A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  <w:t>Tiene inicio, desarrollo y desenlace.</w:t>
                            </w:r>
                          </w:p>
                          <w:p w14:paraId="03D6AF0B" w14:textId="77777777" w:rsidR="00B354AA" w:rsidRDefault="00B354AA" w:rsidP="00B354A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  <w:t>Transcurre muy poco tiempo entre el principio y fin de la historia.</w:t>
                            </w:r>
                          </w:p>
                          <w:p w14:paraId="5E05E367" w14:textId="77777777" w:rsidR="00B354AA" w:rsidRDefault="00B354AA" w:rsidP="00B354A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  <w:t>Se presentan muy pocos personajes.</w:t>
                            </w:r>
                          </w:p>
                          <w:p w14:paraId="22F1DF48" w14:textId="77777777" w:rsidR="00B354AA" w:rsidRDefault="00B354AA" w:rsidP="00B354A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  <w:t>Las acciones suceden en un solo lugar.</w:t>
                            </w:r>
                          </w:p>
                          <w:p w14:paraId="340F801C" w14:textId="77777777" w:rsidR="00B354AA" w:rsidRDefault="00B354AA" w:rsidP="00B354A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  <w:t>No usa descripción ni de espacio, ni de personajes.</w:t>
                            </w:r>
                          </w:p>
                          <w:p w14:paraId="51B2796E" w14:textId="77777777" w:rsidR="00B354AA" w:rsidRDefault="00B354AA" w:rsidP="00B354A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s-ES"/>
                              </w:rPr>
                              <w:t>El título es breve y es parte del relato.</w:t>
                            </w:r>
                          </w:p>
                          <w:p w14:paraId="6EA4B035" w14:textId="77777777" w:rsidR="00B354AA" w:rsidRPr="00B354AA" w:rsidRDefault="00B354A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A0D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.15pt;margin-top:31pt;width:329.5pt;height:1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" filled="f" stroked="f">
                <v:textbox>
                  <w:txbxContent>
                    <w:p w14:paraId="35E025FE" w14:textId="77777777" w:rsidR="00B354AA" w:rsidRDefault="00B354AA" w:rsidP="00B354AA">
                      <w:pPr>
                        <w:spacing w:after="0" w:line="100" w:lineRule="atLeast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u w:val="single"/>
                          <w:lang w:val="es-ES"/>
                        </w:rPr>
                        <w:t>Indicadores de escritura del microcuento</w:t>
                      </w:r>
                    </w:p>
                    <w:p w14:paraId="731E5C9C" w14:textId="77777777" w:rsidR="00B354AA" w:rsidRDefault="00B354AA" w:rsidP="00B354AA">
                      <w:pPr>
                        <w:spacing w:after="0" w:line="100" w:lineRule="atLeast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</w:pPr>
                    </w:p>
                    <w:p w14:paraId="6ED3B69E" w14:textId="77777777" w:rsidR="00B354AA" w:rsidRDefault="00B354AA" w:rsidP="00B354A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  <w:t>Es breve.</w:t>
                      </w:r>
                    </w:p>
                    <w:p w14:paraId="4B11C59B" w14:textId="77777777" w:rsidR="00B354AA" w:rsidRDefault="00B354AA" w:rsidP="00B354A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  <w:t>Tiene inicio, desarrollo y desenlace.</w:t>
                      </w:r>
                    </w:p>
                    <w:p w14:paraId="03D6AF0B" w14:textId="77777777" w:rsidR="00B354AA" w:rsidRDefault="00B354AA" w:rsidP="00B354A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  <w:t>Transcurre muy poco tiempo entre el principio y fin de la historia.</w:t>
                      </w:r>
                    </w:p>
                    <w:p w14:paraId="5E05E367" w14:textId="77777777" w:rsidR="00B354AA" w:rsidRDefault="00B354AA" w:rsidP="00B354A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  <w:t>Se presentan muy pocos personajes.</w:t>
                      </w:r>
                    </w:p>
                    <w:p w14:paraId="22F1DF48" w14:textId="77777777" w:rsidR="00B354AA" w:rsidRDefault="00B354AA" w:rsidP="00B354A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  <w:t>Las acciones suceden en un solo lugar.</w:t>
                      </w:r>
                    </w:p>
                    <w:p w14:paraId="340F801C" w14:textId="77777777" w:rsidR="00B354AA" w:rsidRDefault="00B354AA" w:rsidP="00B354A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  <w:t>No usa descripción ni de espacio, ni de personajes.</w:t>
                      </w:r>
                    </w:p>
                    <w:p w14:paraId="51B2796E" w14:textId="77777777" w:rsidR="00B354AA" w:rsidRDefault="00B354AA" w:rsidP="00B354A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s-ES"/>
                        </w:rPr>
                        <w:t>El título es breve y es parte del relato.</w:t>
                      </w:r>
                    </w:p>
                    <w:p w14:paraId="6EA4B035" w14:textId="77777777" w:rsidR="00B354AA" w:rsidRPr="00B354AA" w:rsidRDefault="00B354A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CDCDD33" wp14:editId="3386C621">
            <wp:simplePos x="0" y="0"/>
            <wp:positionH relativeFrom="column">
              <wp:align>center</wp:align>
            </wp:positionH>
            <wp:positionV relativeFrom="paragraph">
              <wp:posOffset>214630</wp:posOffset>
            </wp:positionV>
            <wp:extent cx="5154930" cy="237299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2372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6D135" w14:textId="77777777" w:rsidR="00000000" w:rsidRDefault="000935F5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es-ES"/>
        </w:rPr>
      </w:pPr>
    </w:p>
    <w:p w14:paraId="2CDEEB7F" w14:textId="77777777" w:rsidR="00B354AA" w:rsidRDefault="00B354AA">
      <w:pPr>
        <w:pStyle w:val="NormalWeb"/>
        <w:jc w:val="both"/>
        <w:rPr>
          <w:u w:val="single"/>
          <w:lang w:val="es-ES"/>
        </w:rPr>
      </w:pPr>
    </w:p>
    <w:p w14:paraId="18A32684" w14:textId="77777777" w:rsidR="00B354AA" w:rsidRDefault="00B354AA">
      <w:pPr>
        <w:pStyle w:val="NormalWeb"/>
        <w:jc w:val="both"/>
        <w:rPr>
          <w:u w:val="single"/>
          <w:lang w:val="es-ES"/>
        </w:rPr>
      </w:pPr>
    </w:p>
    <w:p w14:paraId="39608BCF" w14:textId="5E2A5246" w:rsidR="00000000" w:rsidRDefault="000935F5">
      <w:pPr>
        <w:pStyle w:val="NormalWeb"/>
        <w:jc w:val="both"/>
        <w:rPr>
          <w:u w:val="single"/>
          <w:lang w:val="es-ES"/>
        </w:rPr>
      </w:pPr>
      <w:r>
        <w:rPr>
          <w:u w:val="single"/>
          <w:lang w:val="es-ES"/>
        </w:rPr>
        <w:t>Texto completo</w:t>
      </w:r>
    </w:p>
    <w:p w14:paraId="47E0653B" w14:textId="77777777" w:rsidR="00000000" w:rsidRDefault="000935F5">
      <w:pPr>
        <w:pStyle w:val="NormalWeb"/>
        <w:jc w:val="both"/>
        <w:rPr>
          <w:lang w:val="es-ES"/>
        </w:rPr>
      </w:pPr>
      <w:r>
        <w:rPr>
          <w:lang w:val="es-ES"/>
        </w:rPr>
        <w:t>La oveja negra.</w:t>
      </w:r>
    </w:p>
    <w:p w14:paraId="06986AE5" w14:textId="77777777" w:rsidR="00000000" w:rsidRDefault="000935F5">
      <w:pPr>
        <w:pStyle w:val="NormalWeb"/>
        <w:jc w:val="both"/>
        <w:rPr>
          <w:lang w:val="es-ES"/>
        </w:rPr>
      </w:pPr>
      <w:r>
        <w:rPr>
          <w:lang w:val="es-ES"/>
        </w:rPr>
        <w:t>En un lejano país existió hace muchos años una Oveja negr</w:t>
      </w:r>
      <w:r>
        <w:rPr>
          <w:lang w:val="es-ES"/>
        </w:rPr>
        <w:t>a. Fue fusilada.</w:t>
      </w:r>
      <w:r>
        <w:rPr>
          <w:lang w:val="es-ES"/>
        </w:rPr>
        <w:br/>
        <w:t>Un siglo después, el rebaño arrepentido le levantó una estatua ecuestre que quedó muy bien en el parque.</w:t>
      </w:r>
    </w:p>
    <w:p w14:paraId="20497A3B" w14:textId="77777777" w:rsidR="00000000" w:rsidRDefault="000935F5">
      <w:pPr>
        <w:pStyle w:val="NormalWeb"/>
        <w:jc w:val="both"/>
        <w:rPr>
          <w:lang w:val="es-ES"/>
        </w:rPr>
      </w:pPr>
      <w:r>
        <w:rPr>
          <w:lang w:val="es-ES"/>
        </w:rPr>
        <w:t xml:space="preserve">Así, en lo sucesivo, cada vez que aparecían ovejas negras eran rápidamente pasadas por las armas para que las futuras generaciones de </w:t>
      </w:r>
      <w:r>
        <w:rPr>
          <w:lang w:val="es-ES"/>
        </w:rPr>
        <w:t>ovejas comunes y corrientes pudieran ejercitarse también en la escultura.</w:t>
      </w:r>
    </w:p>
    <w:p w14:paraId="3DE2F543" w14:textId="77777777" w:rsidR="00000000" w:rsidRDefault="000935F5">
      <w:pPr>
        <w:spacing w:line="360" w:lineRule="auto"/>
        <w:jc w:val="both"/>
        <w:rPr>
          <w:sz w:val="24"/>
          <w:szCs w:val="24"/>
          <w:lang w:val="es-ES"/>
        </w:rPr>
      </w:pPr>
    </w:p>
    <w:p w14:paraId="46E7DE49" w14:textId="77777777" w:rsidR="000935F5" w:rsidRDefault="000935F5"/>
    <w:sectPr w:rsidR="000935F5">
      <w:pgSz w:w="11906" w:h="16838"/>
      <w:pgMar w:top="1417" w:right="1417" w:bottom="1417" w:left="1417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9D"/>
    <w:rsid w:val="000935F5"/>
    <w:rsid w:val="00251F9D"/>
    <w:rsid w:val="005A710D"/>
    <w:rsid w:val="00B04C42"/>
    <w:rsid w:val="00B354AA"/>
    <w:rsid w:val="00DA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68F4BD"/>
  <w15:docId w15:val="{133958C7-055F-4347-ABC8-D41F2F2F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pl-PL"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imes New Roman"/>
      <w:sz w:val="23"/>
    </w:rPr>
  </w:style>
  <w:style w:type="character" w:customStyle="1" w:styleId="DefaultParagraphFont1">
    <w:name w:val="Default Paragraph Font1"/>
  </w:style>
  <w:style w:type="character" w:customStyle="1" w:styleId="TekstdymkaZnak">
    <w:name w:val="Tekst dymka Znak"/>
    <w:basedOn w:val="DefaultParagraphFont1"/>
  </w:style>
  <w:style w:type="character" w:styleId="Hyperlink">
    <w:name w:val="Hyperlink"/>
    <w:rPr>
      <w:color w:val="0000FF"/>
      <w:u w:val="single"/>
      <w:lang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</w:style>
  <w:style w:type="paragraph" w:styleId="BalloonText">
    <w:name w:val="Balloon Text"/>
    <w:basedOn w:val="Normal"/>
  </w:style>
  <w:style w:type="paragraph" w:styleId="NormalWeb">
    <w:name w:val="Normal (Web)"/>
    <w:basedOn w:val="Normal"/>
  </w:style>
  <w:style w:type="character" w:styleId="FollowedHyperlink">
    <w:name w:val="FollowedHyperlink"/>
    <w:basedOn w:val="DefaultParagraphFont"/>
    <w:uiPriority w:val="99"/>
    <w:semiHidden/>
    <w:unhideWhenUsed/>
    <w:rsid w:val="00B354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aJnBgQfus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WGMqYJyHdS8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s://sites.middlebury.edu/blogescuelaespanola/2012/07/07/augusto-monterroso-minicuentos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Links>
    <vt:vector size="18" baseType="variant">
      <vt:variant>
        <vt:i4>6422643</vt:i4>
      </vt:variant>
      <vt:variant>
        <vt:i4>6</vt:i4>
      </vt:variant>
      <vt:variant>
        <vt:i4>0</vt:i4>
      </vt:variant>
      <vt:variant>
        <vt:i4>5</vt:i4>
      </vt:variant>
      <vt:variant>
        <vt:lpwstr>https://sites.middlebury.edu/blogescuelaespanola/2012/07/07/augusto-monterroso-minicuentos/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http://www.youtube.com/watch?v=1aJnBgQfusU</vt:lpwstr>
      </vt:variant>
      <vt:variant>
        <vt:lpwstr/>
      </vt:variant>
      <vt:variant>
        <vt:i4>6422560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http://www.youtube.com/watch?v=WGMqYJyHdS8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 </cp:lastModifiedBy>
  <cp:revision>3</cp:revision>
  <cp:lastPrinted>2010-12-02T23:16:00Z</cp:lastPrinted>
  <dcterms:created xsi:type="dcterms:W3CDTF">2021-05-30T03:57:00Z</dcterms:created>
  <dcterms:modified xsi:type="dcterms:W3CDTF">2021-05-30T04:00:00Z</dcterms:modified>
</cp:coreProperties>
</file>